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7C" w:rsidRPr="002F3444" w:rsidRDefault="00D0427C" w:rsidP="00D0427C">
      <w:pPr>
        <w:autoSpaceDE w:val="0"/>
        <w:autoSpaceDN w:val="0"/>
        <w:adjustRightInd w:val="0"/>
        <w:jc w:val="center"/>
        <w:rPr>
          <w:rFonts w:ascii="宋体" w:eastAsia="宋体" w:hAnsi="宋体" w:cs="Times New Roman"/>
          <w:b/>
          <w:kern w:val="0"/>
          <w:sz w:val="48"/>
          <w:szCs w:val="48"/>
        </w:rPr>
      </w:pPr>
      <w:r w:rsidRPr="002F3444">
        <w:rPr>
          <w:rFonts w:ascii="宋体" w:eastAsia="宋体" w:hAnsi="宋体" w:cs="Times New Roman" w:hint="eastAsia"/>
          <w:b/>
          <w:kern w:val="0"/>
          <w:sz w:val="48"/>
          <w:szCs w:val="48"/>
        </w:rPr>
        <w:t>梅州市嘉应粮食交易中心</w:t>
      </w:r>
    </w:p>
    <w:p w:rsidR="00D0427C" w:rsidRPr="002F3444" w:rsidRDefault="00D0427C" w:rsidP="00D0427C">
      <w:pPr>
        <w:autoSpaceDE w:val="0"/>
        <w:autoSpaceDN w:val="0"/>
        <w:adjustRightInd w:val="0"/>
        <w:jc w:val="center"/>
        <w:rPr>
          <w:rFonts w:ascii="宋体" w:eastAsia="宋体" w:hAnsi="宋体" w:cs="Times New Roman"/>
          <w:b/>
          <w:kern w:val="0"/>
          <w:sz w:val="48"/>
          <w:szCs w:val="48"/>
        </w:rPr>
      </w:pPr>
      <w:r w:rsidRPr="002F3444">
        <w:rPr>
          <w:rFonts w:ascii="宋体" w:eastAsia="宋体" w:hAnsi="宋体" w:cs="Times New Roman" w:hint="eastAsia"/>
          <w:b/>
          <w:kern w:val="0"/>
          <w:sz w:val="48"/>
          <w:szCs w:val="48"/>
        </w:rPr>
        <w:t xml:space="preserve"> 动态食用植物油竞价采购交易合同</w:t>
      </w:r>
    </w:p>
    <w:p w:rsidR="00D0427C" w:rsidRPr="002F3444" w:rsidRDefault="00D0427C" w:rsidP="00D0427C">
      <w:pPr>
        <w:autoSpaceDE w:val="0"/>
        <w:autoSpaceDN w:val="0"/>
        <w:adjustRightInd w:val="0"/>
        <w:rPr>
          <w:rFonts w:ascii="宋体" w:eastAsia="宋体" w:hAnsi="宋体" w:cs="Times New Roman"/>
          <w:kern w:val="0"/>
          <w:sz w:val="28"/>
          <w:szCs w:val="28"/>
          <w:u w:val="single"/>
        </w:rPr>
      </w:pPr>
      <w:r w:rsidRPr="002F3444">
        <w:rPr>
          <w:rFonts w:ascii="宋体" w:eastAsia="宋体" w:hAnsi="宋体" w:cs="Times New Roman" w:hint="eastAsia"/>
          <w:kern w:val="0"/>
          <w:sz w:val="28"/>
          <w:szCs w:val="28"/>
        </w:rPr>
        <w:t>合同编号：XXXXXXXX</w:t>
      </w:r>
    </w:p>
    <w:p w:rsidR="00D0427C" w:rsidRPr="002F3444" w:rsidRDefault="00D0427C" w:rsidP="00D0427C">
      <w:pPr>
        <w:autoSpaceDE w:val="0"/>
        <w:autoSpaceDN w:val="0"/>
        <w:adjustRightInd w:val="0"/>
        <w:rPr>
          <w:rFonts w:ascii="宋体" w:eastAsia="宋体" w:hAnsi="宋体" w:cs="Times New Roman"/>
          <w:kern w:val="0"/>
          <w:sz w:val="28"/>
          <w:szCs w:val="28"/>
        </w:rPr>
      </w:pPr>
      <w:r w:rsidRPr="002F3444">
        <w:rPr>
          <w:rFonts w:ascii="宋体" w:eastAsia="宋体" w:hAnsi="宋体" w:cs="Times New Roman" w:hint="eastAsia"/>
          <w:kern w:val="0"/>
          <w:sz w:val="28"/>
          <w:szCs w:val="28"/>
        </w:rPr>
        <w:t>买方全称：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蕉岭县金穗粮食收储有限公司</w:t>
      </w:r>
    </w:p>
    <w:p w:rsidR="00D0427C" w:rsidRPr="002F3444" w:rsidRDefault="00D0427C" w:rsidP="00D0427C">
      <w:pPr>
        <w:rPr>
          <w:rFonts w:ascii="Times New Roman" w:eastAsia="宋体" w:hAnsi="Times New Roman" w:cs="Times New Roman"/>
          <w:sz w:val="28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8"/>
          <w:szCs w:val="28"/>
        </w:rPr>
        <w:t>卖方全称：</w:t>
      </w:r>
      <w:r w:rsidRPr="002F3444">
        <w:rPr>
          <w:rFonts w:ascii="Times New Roman" w:eastAsia="宋体" w:hAnsi="Times New Roman" w:cs="Times New Roman"/>
          <w:sz w:val="28"/>
          <w:szCs w:val="24"/>
        </w:rPr>
        <w:t xml:space="preserve"> XXXXXXX</w:t>
      </w:r>
    </w:p>
    <w:p w:rsidR="00D0427C" w:rsidRPr="002F3444" w:rsidRDefault="00D0427C" w:rsidP="00D0427C">
      <w:pPr>
        <w:autoSpaceDE w:val="0"/>
        <w:autoSpaceDN w:val="0"/>
        <w:adjustRightInd w:val="0"/>
        <w:spacing w:after="240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 xml:space="preserve"> 一</w:t>
      </w: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、成交标的</w:t>
      </w: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 xml:space="preserve">（见下表）                                  单位：元、吨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5"/>
        <w:gridCol w:w="1967"/>
        <w:gridCol w:w="1276"/>
        <w:gridCol w:w="3827"/>
      </w:tblGrid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标的号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生产年度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品种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食用植物油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40</w:t>
            </w:r>
            <w:r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吨</w:t>
            </w:r>
          </w:p>
        </w:tc>
      </w:tr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02776" w:rsidRDefault="00DB2F08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277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1B0E2D" w:rsidRPr="00202776">
              <w:rPr>
                <w:rFonts w:ascii="宋体" w:eastAsia="宋体" w:hAnsi="宋体" w:cs="Times New Roman" w:hint="eastAsia"/>
                <w:sz w:val="24"/>
                <w:szCs w:val="24"/>
              </w:rPr>
              <w:t>级</w:t>
            </w:r>
            <w:r w:rsidR="009C6F41">
              <w:rPr>
                <w:rFonts w:ascii="宋体" w:eastAsia="宋体" w:hAnsi="宋体" w:cs="Times New Roman" w:hint="eastAsia"/>
                <w:sz w:val="24"/>
                <w:szCs w:val="24"/>
              </w:rPr>
              <w:t>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4F469C" w:rsidP="007B0ED8">
            <w:pPr>
              <w:autoSpaceDE w:val="0"/>
              <w:autoSpaceDN w:val="0"/>
              <w:adjustRightInd w:val="0"/>
              <w:ind w:firstLineChars="400" w:firstLine="9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15000</w:t>
            </w:r>
            <w:r w:rsidR="00D0427C"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元/吨</w:t>
            </w:r>
          </w:p>
        </w:tc>
      </w:tr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产地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总金额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交货方式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仓库堆好交货</w:t>
            </w:r>
          </w:p>
        </w:tc>
      </w:tr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交货期限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9C6F41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2022</w:t>
            </w:r>
            <w:r w:rsidR="00D0427C"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年XX月XXX日—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2022</w:t>
            </w:r>
            <w:r w:rsidR="00D0427C"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年XX月XX日，100%的标的数量送抵指定仓库</w:t>
            </w:r>
          </w:p>
        </w:tc>
      </w:tr>
      <w:tr w:rsidR="00D0427C" w:rsidRPr="002F3444" w:rsidTr="007B0ED8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存放地点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7C" w:rsidRPr="002F3444" w:rsidRDefault="009C6F41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蕉岭县金穗粮食收储有限公司蕉城粮库仓库</w:t>
            </w:r>
          </w:p>
        </w:tc>
      </w:tr>
      <w:tr w:rsidR="00D0427C" w:rsidRPr="002F3444" w:rsidTr="007B0ED8">
        <w:trPr>
          <w:cantSplit/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包装要求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≤10升/桶      包装物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、</w:t>
            </w:r>
            <w:r w:rsidRPr="0020277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赠品</w:t>
            </w:r>
            <w:r w:rsidRPr="002F344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不计重、不计价</w:t>
            </w:r>
          </w:p>
        </w:tc>
      </w:tr>
      <w:tr w:rsidR="00D0427C" w:rsidRPr="002F3444" w:rsidTr="007B0ED8">
        <w:trPr>
          <w:cantSplit/>
          <w:trHeight w:val="88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质量、卫生标准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7C" w:rsidRPr="002F3444" w:rsidRDefault="00D0427C" w:rsidP="007B0ED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F3444">
              <w:rPr>
                <w:rFonts w:ascii="宋体" w:eastAsia="宋体" w:hAnsi="宋体" w:cs="Times New Roman" w:hint="eastAsia"/>
                <w:sz w:val="24"/>
                <w:szCs w:val="24"/>
              </w:rPr>
              <w:t>执行《食品安全国家标准 植物油》（GB2716-2018）相关标准的规定。</w:t>
            </w:r>
          </w:p>
        </w:tc>
      </w:tr>
    </w:tbl>
    <w:p w:rsidR="00D0427C" w:rsidRPr="002F3444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sz w:val="24"/>
          <w:szCs w:val="24"/>
        </w:rPr>
        <w:t>二、验收交货方式：</w:t>
      </w:r>
      <w:r w:rsidR="00BB3938">
        <w:rPr>
          <w:rFonts w:ascii="宋体" w:eastAsia="宋体" w:hAnsi="宋体" w:cs="Times New Roman" w:hint="eastAsia"/>
          <w:sz w:val="24"/>
          <w:szCs w:val="24"/>
        </w:rPr>
        <w:t>卖方按国标规定的质量标准和卫生标准的要求，提交合格检验报告单，</w:t>
      </w:r>
      <w:r w:rsidRPr="00202776">
        <w:rPr>
          <w:rFonts w:ascii="宋体" w:eastAsia="宋体" w:hAnsi="宋体" w:cs="Times New Roman" w:hint="eastAsia"/>
          <w:kern w:val="0"/>
          <w:sz w:val="24"/>
          <w:szCs w:val="24"/>
        </w:rPr>
        <w:t>由买方点件计重（统一按每升</w:t>
      </w:r>
      <w:r w:rsidR="00B94DE2" w:rsidRPr="00202776">
        <w:rPr>
          <w:rFonts w:ascii="宋体" w:eastAsia="宋体" w:hAnsi="宋体" w:cs="Times New Roman" w:hint="eastAsia"/>
          <w:kern w:val="0"/>
          <w:sz w:val="24"/>
          <w:szCs w:val="24"/>
        </w:rPr>
        <w:t>0.92</w:t>
      </w:r>
      <w:r w:rsidRPr="00202776">
        <w:rPr>
          <w:rFonts w:ascii="宋体" w:eastAsia="宋体" w:hAnsi="宋体" w:cs="Times New Roman" w:hint="eastAsia"/>
          <w:kern w:val="0"/>
          <w:sz w:val="24"/>
          <w:szCs w:val="24"/>
        </w:rPr>
        <w:t>公斤计），</w:t>
      </w:r>
      <w:r w:rsidRPr="002F3444">
        <w:rPr>
          <w:rFonts w:ascii="宋体" w:eastAsia="宋体" w:hAnsi="宋体" w:cs="Times New Roman" w:hint="eastAsia"/>
          <w:sz w:val="24"/>
          <w:szCs w:val="24"/>
        </w:rPr>
        <w:t>经双方确认后，</w:t>
      </w: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买方出具入库凭证。入库食用植物油</w:t>
      </w:r>
      <w:r w:rsidRPr="002F3444">
        <w:rPr>
          <w:rFonts w:ascii="宋体" w:eastAsia="宋体" w:hAnsi="宋体" w:cs="Times New Roman" w:hint="eastAsia"/>
          <w:sz w:val="24"/>
          <w:szCs w:val="24"/>
        </w:rPr>
        <w:t>如果质量不符合本合同约定质量标准的，买方有权不予接收，货物由卖方自行处理，并承担所发生费用。</w:t>
      </w:r>
    </w:p>
    <w:p w:rsidR="00B57AB3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sz w:val="24"/>
          <w:szCs w:val="24"/>
        </w:rPr>
        <w:t>三、费用承担：</w:t>
      </w:r>
      <w:r w:rsidRPr="002F3444">
        <w:rPr>
          <w:rFonts w:ascii="宋体" w:eastAsia="宋体" w:hAnsi="宋体" w:cs="Times New Roman" w:hint="eastAsia"/>
          <w:sz w:val="24"/>
          <w:szCs w:val="24"/>
        </w:rPr>
        <w:t>卖方承担交货前的一切费用，买方不承担任何费用。</w:t>
      </w:r>
    </w:p>
    <w:p w:rsidR="00D0427C" w:rsidRPr="002F3444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sz w:val="24"/>
          <w:szCs w:val="24"/>
        </w:rPr>
        <w:t>四、货款结算：</w:t>
      </w: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 xml:space="preserve">食用植物油全部数量入库并经买方确认合格后，买方在收到卖方提供的有效销售发票后5个工作日内结清全部货款（如因农发行贷款放贷未到位除外）。 </w:t>
      </w:r>
    </w:p>
    <w:p w:rsidR="00D0427C" w:rsidRPr="002F3444" w:rsidRDefault="00D0427C" w:rsidP="00D0427C">
      <w:pPr>
        <w:spacing w:before="240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sz w:val="24"/>
          <w:szCs w:val="24"/>
        </w:rPr>
        <w:t>五、</w:t>
      </w:r>
      <w:r w:rsidRPr="002F3444">
        <w:rPr>
          <w:rFonts w:ascii="宋体" w:eastAsia="宋体" w:hAnsi="宋体" w:cs="宋体" w:hint="eastAsia"/>
          <w:b/>
          <w:sz w:val="24"/>
          <w:szCs w:val="24"/>
        </w:rPr>
        <w:t>风险保证金：</w:t>
      </w:r>
      <w:r w:rsidRPr="002F3444">
        <w:rPr>
          <w:rFonts w:ascii="宋体" w:eastAsia="宋体" w:hAnsi="宋体" w:cs="宋体" w:hint="eastAsia"/>
          <w:sz w:val="24"/>
          <w:szCs w:val="24"/>
        </w:rPr>
        <w:t>乙方中标后应按代储数量的总金额的10%作为风险保证金</w:t>
      </w:r>
      <w:r w:rsidR="00202776" w:rsidRPr="00202776">
        <w:rPr>
          <w:rFonts w:ascii="仿宋" w:eastAsia="仿宋" w:hAnsi="仿宋" w:cs="Times New Roman" w:hint="eastAsia"/>
          <w:color w:val="000000"/>
          <w:kern w:val="0"/>
          <w:sz w:val="27"/>
          <w:szCs w:val="27"/>
        </w:rPr>
        <w:t>6万</w:t>
      </w:r>
      <w:r w:rsidRPr="002F3444">
        <w:rPr>
          <w:rFonts w:ascii="宋体" w:eastAsia="宋体" w:hAnsi="宋体" w:cs="宋体" w:hint="eastAsia"/>
          <w:sz w:val="24"/>
          <w:szCs w:val="24"/>
        </w:rPr>
        <w:t>元，存入甲方在农发行梅州市分行开设的账户内。</w:t>
      </w:r>
    </w:p>
    <w:p w:rsidR="00D0427C" w:rsidRPr="00BB3938" w:rsidRDefault="00D0427C" w:rsidP="00D0427C">
      <w:pPr>
        <w:autoSpaceDE w:val="0"/>
        <w:autoSpaceDN w:val="0"/>
        <w:adjustRightInd w:val="0"/>
        <w:spacing w:before="240"/>
        <w:ind w:firstLineChars="200" w:firstLine="482"/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kern w:val="0"/>
          <w:sz w:val="24"/>
          <w:szCs w:val="24"/>
        </w:rPr>
        <w:lastRenderedPageBreak/>
        <w:t>六、结算凭证：</w:t>
      </w:r>
      <w:r w:rsidRPr="00BB3938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卖方提供本单位开出的有效货物销售增值税专用发票。</w:t>
      </w:r>
    </w:p>
    <w:p w:rsidR="00D0427C" w:rsidRPr="002F3444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七、违约责任：</w:t>
      </w: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如有任何一方违约，违约部分保证金划归对方，并承担对方违约部分交易手续费，交易中心不承担经济责任。</w:t>
      </w:r>
    </w:p>
    <w:p w:rsidR="00D0427C" w:rsidRPr="00BB3938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color w:val="FF0000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八、争议解决：</w:t>
      </w:r>
    </w:p>
    <w:p w:rsidR="00D0427C" w:rsidRPr="002F3444" w:rsidRDefault="00D0427C" w:rsidP="00D0427C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1、出现不明确责任情况，由交易中心协调解决；</w:t>
      </w:r>
    </w:p>
    <w:p w:rsidR="00D0427C" w:rsidRPr="002F3444" w:rsidRDefault="00D0427C" w:rsidP="00D0427C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2、卖方逾期交货（含因质量不合格被买方拒收造成的逾期交货），逾期供货10天内，每逾期一天，按逾期交货总金额的0.1%向买方支付滞纳金；</w:t>
      </w:r>
      <w:r w:rsidRPr="002F3444">
        <w:rPr>
          <w:rFonts w:ascii="宋体" w:eastAsia="宋体" w:hAnsi="宋体" w:cs="Times New Roman" w:hint="eastAsia"/>
          <w:sz w:val="24"/>
          <w:szCs w:val="24"/>
        </w:rPr>
        <w:t>超过10天的，由交易中心通知卖方停止供货，并按50元/吨扣罚中标单位逾期费</w:t>
      </w: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。由于不可抗力原因导致卖方逾期交货，卖方应在一周内向买方及交易中心报告，说明货物受阻、受影响数量等情况，经交易中心核实，并征得买方同意后，相应顺延合同履行期限。</w:t>
      </w:r>
    </w:p>
    <w:p w:rsidR="00D0427C" w:rsidRPr="002F3444" w:rsidRDefault="00D0427C" w:rsidP="00D0427C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3、买卖双方如就质量问题发生争议，双方共同抽样并委托产品质量监督检验机构检验鉴定，费用由责任方负担。</w:t>
      </w:r>
    </w:p>
    <w:p w:rsidR="00D0427C" w:rsidRPr="002F3444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九、本合同自签订之日起生效，双方履行完毕后，自然终止。</w:t>
      </w:r>
    </w:p>
    <w:p w:rsidR="00D0427C" w:rsidRPr="002F3444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十、如有未尽事宜，买卖双方同意按照《梅州市嘉应粮食交易中心竞价交易规则》的相关条款协商解决。协商不成的，提交有关部门或</w:t>
      </w:r>
      <w:r w:rsidRPr="002F3444">
        <w:rPr>
          <w:rFonts w:ascii="宋体" w:eastAsia="宋体" w:hAnsi="宋体" w:cs="Times New Roman" w:hint="eastAsia"/>
          <w:b/>
          <w:bCs/>
          <w:sz w:val="24"/>
          <w:szCs w:val="24"/>
        </w:rPr>
        <w:t>通过法律程序解决</w:t>
      </w: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。</w:t>
      </w:r>
    </w:p>
    <w:p w:rsidR="00D0427C" w:rsidRPr="002F3444" w:rsidRDefault="00D0427C" w:rsidP="00D0427C">
      <w:pPr>
        <w:autoSpaceDE w:val="0"/>
        <w:autoSpaceDN w:val="0"/>
        <w:adjustRightInd w:val="0"/>
        <w:spacing w:before="240" w:line="276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十一、本合同一式三份，买卖双方、确认单位各执一份。</w:t>
      </w:r>
    </w:p>
    <w:p w:rsidR="00D0427C" w:rsidRPr="002F3444" w:rsidRDefault="00D0427C" w:rsidP="00D0427C">
      <w:pPr>
        <w:autoSpaceDE w:val="0"/>
        <w:autoSpaceDN w:val="0"/>
        <w:adjustRightInd w:val="0"/>
        <w:spacing w:before="240" w:line="460" w:lineRule="exact"/>
        <w:rPr>
          <w:rFonts w:ascii="宋体" w:eastAsia="宋体" w:hAnsi="宋体" w:cs="Times New Roman"/>
          <w:kern w:val="0"/>
          <w:sz w:val="24"/>
          <w:szCs w:val="24"/>
        </w:rPr>
      </w:pPr>
    </w:p>
    <w:p w:rsidR="00D0427C" w:rsidRPr="002F3444" w:rsidRDefault="00D0427C" w:rsidP="00D0427C">
      <w:pPr>
        <w:autoSpaceDE w:val="0"/>
        <w:autoSpaceDN w:val="0"/>
        <w:adjustRightInd w:val="0"/>
        <w:spacing w:line="460" w:lineRule="exact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 xml:space="preserve">买方单位（盖章）：                  卖方单位（盖章）： </w:t>
      </w:r>
    </w:p>
    <w:p w:rsidR="00D0427C" w:rsidRPr="002F3444" w:rsidRDefault="00D0427C" w:rsidP="00D0427C">
      <w:pPr>
        <w:autoSpaceDE w:val="0"/>
        <w:autoSpaceDN w:val="0"/>
        <w:adjustRightInd w:val="0"/>
        <w:spacing w:line="460" w:lineRule="exact"/>
        <w:rPr>
          <w:rFonts w:ascii="宋体" w:eastAsia="宋体" w:hAnsi="宋体" w:cs="Times New Roman"/>
          <w:kern w:val="0"/>
          <w:sz w:val="24"/>
          <w:szCs w:val="24"/>
        </w:rPr>
      </w:pPr>
    </w:p>
    <w:p w:rsidR="00D0427C" w:rsidRPr="002F3444" w:rsidRDefault="00D0427C" w:rsidP="00D0427C">
      <w:pPr>
        <w:autoSpaceDE w:val="0"/>
        <w:autoSpaceDN w:val="0"/>
        <w:adjustRightInd w:val="0"/>
        <w:spacing w:line="460" w:lineRule="exact"/>
        <w:rPr>
          <w:rFonts w:ascii="宋体" w:eastAsia="宋体" w:hAnsi="宋体" w:cs="Times New Roman"/>
          <w:kern w:val="0"/>
          <w:sz w:val="24"/>
          <w:szCs w:val="24"/>
        </w:rPr>
      </w:pPr>
    </w:p>
    <w:p w:rsidR="00D0427C" w:rsidRPr="002F3444" w:rsidRDefault="009C6F41" w:rsidP="00D0427C">
      <w:pPr>
        <w:autoSpaceDE w:val="0"/>
        <w:autoSpaceDN w:val="0"/>
        <w:adjustRightInd w:val="0"/>
        <w:spacing w:line="460" w:lineRule="exact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法人或代理人（签字）：</w:t>
      </w:r>
      <w:r w:rsidR="00D0427C" w:rsidRPr="002F3444">
        <w:rPr>
          <w:rFonts w:ascii="宋体" w:eastAsia="宋体" w:hAnsi="宋体" w:cs="Times New Roman" w:hint="eastAsia"/>
          <w:kern w:val="0"/>
          <w:sz w:val="24"/>
          <w:szCs w:val="24"/>
        </w:rPr>
        <w:t xml:space="preserve"> 法人或代理人（签字）：</w:t>
      </w:r>
    </w:p>
    <w:p w:rsidR="00D0427C" w:rsidRPr="002F3444" w:rsidRDefault="00D0427C" w:rsidP="00D0427C">
      <w:pPr>
        <w:spacing w:line="500" w:lineRule="exact"/>
        <w:rPr>
          <w:rFonts w:ascii="宋体" w:eastAsia="宋体" w:hAnsi="宋体" w:cs="Times New Roman"/>
          <w:kern w:val="0"/>
          <w:sz w:val="24"/>
          <w:szCs w:val="24"/>
        </w:rPr>
      </w:pPr>
    </w:p>
    <w:p w:rsidR="00B57AB3" w:rsidRDefault="00D0427C" w:rsidP="00D0427C">
      <w:pPr>
        <w:autoSpaceDE w:val="0"/>
        <w:autoSpaceDN w:val="0"/>
        <w:adjustRightInd w:val="0"/>
        <w:spacing w:line="500" w:lineRule="exact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买方单位：</w:t>
      </w:r>
      <w:r w:rsidR="00B57AB3">
        <w:rPr>
          <w:rFonts w:ascii="宋体" w:eastAsia="宋体" w:hAnsi="宋体" w:cs="Times New Roman" w:hint="eastAsia"/>
          <w:kern w:val="0"/>
          <w:sz w:val="24"/>
          <w:szCs w:val="24"/>
        </w:rPr>
        <w:t>蕉岭县金穗粮食收储有限公司</w:t>
      </w:r>
    </w:p>
    <w:p w:rsidR="00D0427C" w:rsidRPr="002F3444" w:rsidRDefault="00D0427C" w:rsidP="00D0427C">
      <w:pPr>
        <w:autoSpaceDE w:val="0"/>
        <w:autoSpaceDN w:val="0"/>
        <w:adjustRightInd w:val="0"/>
        <w:spacing w:line="500" w:lineRule="exact"/>
        <w:rPr>
          <w:rFonts w:ascii="宋体" w:eastAsia="宋体" w:hAnsi="宋体" w:cs="Times New Roman"/>
          <w:kern w:val="0"/>
          <w:sz w:val="24"/>
          <w:szCs w:val="24"/>
        </w:rPr>
      </w:pPr>
      <w:r w:rsidRPr="002F3444">
        <w:rPr>
          <w:rFonts w:ascii="宋体" w:eastAsia="宋体" w:hAnsi="宋体" w:cs="Times New Roman" w:hint="eastAsia"/>
          <w:kern w:val="0"/>
          <w:sz w:val="24"/>
          <w:szCs w:val="24"/>
        </w:rPr>
        <w:t>电话（传真）：</w:t>
      </w:r>
      <w:bookmarkStart w:id="0" w:name="_GoBack"/>
      <w:bookmarkEnd w:id="0"/>
    </w:p>
    <w:p w:rsidR="00D0427C" w:rsidRPr="002F3444" w:rsidRDefault="00D0427C" w:rsidP="00D0427C">
      <w:pPr>
        <w:spacing w:line="500" w:lineRule="exact"/>
        <w:rPr>
          <w:rFonts w:ascii="宋体" w:eastAsia="宋体" w:hAnsi="宋体" w:cs="Times New Roman"/>
          <w:kern w:val="0"/>
          <w:sz w:val="24"/>
          <w:szCs w:val="24"/>
        </w:rPr>
      </w:pPr>
    </w:p>
    <w:p w:rsidR="00D0427C" w:rsidRPr="002F3444" w:rsidRDefault="00D0427C" w:rsidP="00D0427C">
      <w:pPr>
        <w:spacing w:line="500" w:lineRule="exact"/>
        <w:rPr>
          <w:rFonts w:ascii="宋体" w:eastAsia="宋体" w:hAnsi="宋体" w:cs="Times New Roman"/>
          <w:sz w:val="24"/>
          <w:szCs w:val="24"/>
        </w:rPr>
      </w:pPr>
      <w:r w:rsidRPr="002F3444">
        <w:rPr>
          <w:rFonts w:ascii="宋体" w:eastAsia="宋体" w:hAnsi="宋体" w:cs="Times New Roman" w:hint="eastAsia"/>
          <w:sz w:val="24"/>
          <w:szCs w:val="24"/>
        </w:rPr>
        <w:t>确认单位：梅州市嘉应粮食交易中心有限公司</w:t>
      </w:r>
    </w:p>
    <w:p w:rsidR="00B87B32" w:rsidRDefault="0087788C">
      <w:pPr>
        <w:rPr>
          <w:rFonts w:hint="eastAsia"/>
        </w:rPr>
      </w:pPr>
    </w:p>
    <w:p w:rsidR="00640FBC" w:rsidRDefault="00640FBC">
      <w:pPr>
        <w:rPr>
          <w:rFonts w:hint="eastAsia"/>
        </w:rPr>
      </w:pPr>
    </w:p>
    <w:p w:rsidR="00640FBC" w:rsidRDefault="00640FBC">
      <w:pPr>
        <w:rPr>
          <w:rFonts w:hint="eastAsia"/>
        </w:rPr>
      </w:pPr>
    </w:p>
    <w:p w:rsidR="00640FBC" w:rsidRDefault="00640FBC">
      <w:pPr>
        <w:rPr>
          <w:rFonts w:hint="eastAsia"/>
        </w:rPr>
      </w:pPr>
    </w:p>
    <w:p w:rsidR="00640FBC" w:rsidRPr="00864156" w:rsidRDefault="00640FBC" w:rsidP="00640FBC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864156">
        <w:rPr>
          <w:rFonts w:ascii="方正小标宋简体" w:eastAsia="方正小标宋简体" w:hint="eastAsia"/>
          <w:sz w:val="44"/>
          <w:szCs w:val="44"/>
        </w:rPr>
        <w:lastRenderedPageBreak/>
        <w:t>蕉岭县金穗粮食收储有限公司</w:t>
      </w:r>
    </w:p>
    <w:p w:rsidR="00640FBC" w:rsidRPr="00864156" w:rsidRDefault="00640FBC" w:rsidP="00640FBC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864156">
        <w:rPr>
          <w:rFonts w:ascii="方正小标宋简体" w:eastAsia="方正小标宋简体" w:hint="eastAsia"/>
          <w:bCs/>
          <w:sz w:val="44"/>
          <w:szCs w:val="44"/>
        </w:rPr>
        <w:t>县级储备食用植物油合作轮换</w:t>
      </w:r>
      <w:r>
        <w:rPr>
          <w:rFonts w:ascii="方正小标宋简体" w:eastAsia="方正小标宋简体" w:hint="eastAsia"/>
          <w:sz w:val="44"/>
          <w:szCs w:val="44"/>
        </w:rPr>
        <w:t>协议</w:t>
      </w:r>
    </w:p>
    <w:p w:rsidR="00640FBC" w:rsidRDefault="00640FBC" w:rsidP="00640FBC">
      <w:pPr>
        <w:spacing w:line="0" w:lineRule="atLeast"/>
        <w:rPr>
          <w:rFonts w:ascii="仿宋_GB2312" w:eastAsia="仿宋_GB2312"/>
          <w:sz w:val="32"/>
          <w:szCs w:val="32"/>
        </w:rPr>
      </w:pPr>
    </w:p>
    <w:p w:rsidR="00640FBC" w:rsidRPr="00A94E01" w:rsidRDefault="00640FBC" w:rsidP="00640FBC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合同编号：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640FBC" w:rsidRPr="0049101D" w:rsidRDefault="00640FBC" w:rsidP="00640FBC">
      <w:pPr>
        <w:spacing w:line="0" w:lineRule="atLeast"/>
        <w:jc w:val="right"/>
        <w:rPr>
          <w:rFonts w:ascii="仿宋_GB2312" w:eastAsia="仿宋_GB2312"/>
          <w:sz w:val="32"/>
          <w:szCs w:val="32"/>
        </w:rPr>
      </w:pPr>
    </w:p>
    <w:p w:rsidR="00640FBC" w:rsidRDefault="00640FBC" w:rsidP="00640FBC">
      <w:pPr>
        <w:spacing w:line="520" w:lineRule="exact"/>
        <w:rPr>
          <w:rFonts w:ascii="仿宋_GB2312" w:eastAsia="仿宋_GB2312"/>
          <w:sz w:val="32"/>
          <w:szCs w:val="32"/>
        </w:rPr>
      </w:pPr>
      <w:r w:rsidRPr="00A94E01">
        <w:rPr>
          <w:rFonts w:ascii="黑体" w:eastAsia="黑体" w:hAnsi="黑体" w:hint="eastAsia"/>
          <w:sz w:val="32"/>
          <w:szCs w:val="32"/>
        </w:rPr>
        <w:t>甲方</w:t>
      </w:r>
      <w:r>
        <w:rPr>
          <w:rFonts w:ascii="仿宋_GB2312" w:eastAsia="仿宋_GB2312" w:hint="eastAsia"/>
          <w:sz w:val="32"/>
          <w:szCs w:val="32"/>
        </w:rPr>
        <w:t>:蕉岭县金穗粮食收储有限公司</w:t>
      </w:r>
    </w:p>
    <w:p w:rsidR="00640FBC" w:rsidRDefault="00640FBC" w:rsidP="00640FB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地址：蕉岭县蕉城镇南门路一巷十四号</w:t>
      </w:r>
    </w:p>
    <w:p w:rsidR="00640FBC" w:rsidRPr="00041A02" w:rsidRDefault="00640FBC" w:rsidP="00640FBC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A94E01">
        <w:rPr>
          <w:rFonts w:ascii="黑体" w:eastAsia="黑体" w:hAnsi="黑体" w:hint="eastAsia"/>
          <w:sz w:val="32"/>
          <w:szCs w:val="32"/>
        </w:rPr>
        <w:t>乙方</w:t>
      </w:r>
      <w:r>
        <w:rPr>
          <w:rFonts w:ascii="仿宋_GB2312" w:eastAsia="仿宋_GB2312" w:hint="eastAsia"/>
          <w:sz w:val="32"/>
          <w:szCs w:val="32"/>
        </w:rPr>
        <w:t>:</w:t>
      </w:r>
      <w:r w:rsidRPr="00041A02">
        <w:rPr>
          <w:rFonts w:ascii="仿宋_GB2312" w:eastAsia="仿宋_GB2312" w:hint="eastAsia"/>
          <w:sz w:val="32"/>
          <w:szCs w:val="32"/>
        </w:rPr>
        <w:t xml:space="preserve"> </w:t>
      </w:r>
    </w:p>
    <w:p w:rsidR="00640FBC" w:rsidRDefault="00640FBC" w:rsidP="00640FB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</w:p>
    <w:p w:rsidR="00640FBC" w:rsidRDefault="00640FBC" w:rsidP="00640FBC">
      <w:pPr>
        <w:spacing w:line="520" w:lineRule="exact"/>
        <w:ind w:firstLine="648"/>
        <w:rPr>
          <w:rFonts w:ascii="仿宋_GB2312" w:eastAsia="仿宋_GB2312" w:hint="eastAsia"/>
          <w:sz w:val="32"/>
          <w:szCs w:val="32"/>
        </w:rPr>
      </w:pPr>
    </w:p>
    <w:p w:rsidR="00640FBC" w:rsidRDefault="00640FBC" w:rsidP="00640FBC">
      <w:pPr>
        <w:spacing w:line="52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经甲、乙双方共同协商，在平等自愿的情况下，现就甲乙双方合作轮换4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吨县级储备食用植物油事项，达成如下协议：</w:t>
      </w:r>
    </w:p>
    <w:p w:rsidR="00640FBC" w:rsidRPr="00A94E01" w:rsidRDefault="00640FBC" w:rsidP="00640FBC">
      <w:pPr>
        <w:spacing w:line="520" w:lineRule="exact"/>
        <w:ind w:left="64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A94E01">
        <w:rPr>
          <w:rFonts w:ascii="黑体" w:eastAsia="黑体" w:hAnsi="黑体" w:hint="eastAsia"/>
          <w:sz w:val="32"/>
          <w:szCs w:val="32"/>
        </w:rPr>
        <w:t>合同标的</w:t>
      </w:r>
    </w:p>
    <w:p w:rsidR="00640FBC" w:rsidRPr="002938AE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本合同的标的甲方承储的县级储备食用植物油，数量4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吨</w:t>
      </w:r>
      <w:r w:rsidRPr="004C5EBF">
        <w:rPr>
          <w:rFonts w:ascii="仿宋_GB2312" w:eastAsia="仿宋_GB2312" w:hint="eastAsia"/>
          <w:sz w:val="32"/>
          <w:szCs w:val="32"/>
        </w:rPr>
        <w:t>（统一按每升</w:t>
      </w:r>
      <w:r>
        <w:rPr>
          <w:rFonts w:ascii="仿宋_GB2312" w:eastAsia="仿宋_GB2312" w:hint="eastAsia"/>
          <w:sz w:val="32"/>
          <w:szCs w:val="32"/>
        </w:rPr>
        <w:t>0.92</w:t>
      </w:r>
      <w:r w:rsidRPr="004C5EBF">
        <w:rPr>
          <w:rFonts w:ascii="仿宋_GB2312" w:eastAsia="仿宋_GB2312" w:hint="eastAsia"/>
          <w:sz w:val="32"/>
          <w:szCs w:val="32"/>
        </w:rPr>
        <w:t>公斤计）</w:t>
      </w:r>
      <w:r>
        <w:rPr>
          <w:rFonts w:ascii="仿宋_GB2312" w:eastAsia="仿宋_GB2312" w:hint="eastAsia"/>
          <w:sz w:val="32"/>
          <w:szCs w:val="32"/>
        </w:rPr>
        <w:t>，</w:t>
      </w:r>
      <w:r w:rsidRPr="002938AE">
        <w:rPr>
          <w:rFonts w:ascii="仿宋_GB2312" w:eastAsia="仿宋_GB2312" w:hint="eastAsia"/>
          <w:sz w:val="32"/>
          <w:szCs w:val="32"/>
        </w:rPr>
        <w:t>储存的品种为</w:t>
      </w:r>
      <w:r>
        <w:rPr>
          <w:rFonts w:ascii="仿宋_GB2312" w:eastAsia="仿宋_GB2312" w:hint="eastAsia"/>
          <w:sz w:val="32"/>
          <w:szCs w:val="32"/>
        </w:rPr>
        <w:t>XXXX</w:t>
      </w:r>
      <w:r w:rsidRPr="002938AE">
        <w:rPr>
          <w:rFonts w:ascii="仿宋_GB2312" w:eastAsia="仿宋_GB2312" w:hint="eastAsia"/>
          <w:sz w:val="32"/>
          <w:szCs w:val="32"/>
        </w:rPr>
        <w:t>食用植物油系列产品，单价</w:t>
      </w:r>
      <w:r>
        <w:rPr>
          <w:rFonts w:ascii="仿宋_GB2312" w:eastAsia="仿宋_GB2312" w:hint="eastAsia"/>
          <w:sz w:val="32"/>
          <w:szCs w:val="32"/>
        </w:rPr>
        <w:t>15000元</w:t>
      </w:r>
      <w:r w:rsidRPr="002938AE">
        <w:rPr>
          <w:rFonts w:ascii="仿宋_GB2312" w:eastAsia="仿宋_GB2312" w:hint="eastAsia"/>
          <w:sz w:val="32"/>
          <w:szCs w:val="32"/>
        </w:rPr>
        <w:t>/吨，合同金额</w:t>
      </w:r>
      <w:r>
        <w:rPr>
          <w:rFonts w:ascii="仿宋_GB2312" w:eastAsia="仿宋_GB2312" w:hint="eastAsia"/>
          <w:sz w:val="32"/>
          <w:szCs w:val="32"/>
        </w:rPr>
        <w:t>60</w:t>
      </w:r>
      <w:r w:rsidRPr="002938AE">
        <w:rPr>
          <w:rFonts w:ascii="仿宋_GB2312" w:eastAsia="仿宋_GB2312" w:hint="eastAsia"/>
          <w:sz w:val="32"/>
          <w:szCs w:val="32"/>
        </w:rPr>
        <w:t>万元。</w:t>
      </w:r>
    </w:p>
    <w:p w:rsidR="00640FBC" w:rsidRPr="00A94E01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A94E01">
        <w:rPr>
          <w:rFonts w:ascii="黑体" w:eastAsia="黑体" w:hAnsi="黑体" w:hint="eastAsia"/>
          <w:sz w:val="32"/>
          <w:szCs w:val="32"/>
        </w:rPr>
        <w:t>储存地点</w:t>
      </w:r>
    </w:p>
    <w:p w:rsidR="00640FBC" w:rsidRDefault="00640FBC" w:rsidP="00640FBC">
      <w:pPr>
        <w:spacing w:line="520" w:lineRule="exact"/>
        <w:ind w:left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蕉岭县金穗粮食收储有限公司蕉城粮库仓库。</w:t>
      </w:r>
    </w:p>
    <w:p w:rsidR="00640FBC" w:rsidRPr="00A94E01" w:rsidRDefault="00640FBC" w:rsidP="00640FBC">
      <w:pPr>
        <w:spacing w:line="520" w:lineRule="exact"/>
        <w:ind w:left="646"/>
        <w:rPr>
          <w:rFonts w:ascii="黑体" w:eastAsia="黑体" w:hAnsi="黑体"/>
          <w:sz w:val="32"/>
          <w:szCs w:val="32"/>
        </w:rPr>
      </w:pPr>
      <w:r w:rsidRPr="00A94E01">
        <w:rPr>
          <w:rFonts w:ascii="黑体" w:eastAsia="黑体" w:hAnsi="黑体" w:hint="eastAsia"/>
          <w:sz w:val="32"/>
          <w:szCs w:val="32"/>
        </w:rPr>
        <w:t>三、委托经营方式</w:t>
      </w:r>
    </w:p>
    <w:p w:rsidR="00640FBC" w:rsidRPr="007F25E8" w:rsidRDefault="00640FBC" w:rsidP="00640FBC">
      <w:pPr>
        <w:spacing w:line="52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232CBB">
        <w:rPr>
          <w:rFonts w:ascii="仿宋_GB2312" w:eastAsia="仿宋_GB2312" w:hint="eastAsia"/>
          <w:color w:val="000000"/>
          <w:sz w:val="32"/>
          <w:szCs w:val="32"/>
        </w:rPr>
        <w:t>以甲方的承储库存40吨保有量形式进行。乙方保证在甲方承储合同的有效期内，任何时候其库存符合本合同第四条品质要求的食用植物油数量真实、质量良好；</w:t>
      </w:r>
      <w:r w:rsidRPr="00232CBB">
        <w:rPr>
          <w:rFonts w:ascii="仿宋_GB2312" w:eastAsia="仿宋_GB2312" w:hAnsi="黑体" w:hint="eastAsia"/>
          <w:color w:val="000000"/>
          <w:sz w:val="32"/>
          <w:szCs w:val="32"/>
        </w:rPr>
        <w:t>保证在库</w:t>
      </w:r>
      <w:r w:rsidRPr="00057CC3">
        <w:rPr>
          <w:rFonts w:ascii="仿宋_GB2312" w:eastAsia="仿宋_GB2312" w:hAnsi="黑体" w:hint="eastAsia"/>
          <w:color w:val="000000"/>
          <w:sz w:val="32"/>
          <w:szCs w:val="32"/>
        </w:rPr>
        <w:t>储备食用植物油</w:t>
      </w:r>
      <w:r w:rsidRPr="00232CBB">
        <w:rPr>
          <w:rFonts w:ascii="仿宋_GB2312" w:eastAsia="仿宋_GB2312" w:hAnsi="黑体" w:hint="eastAsia"/>
          <w:color w:val="000000"/>
          <w:sz w:val="32"/>
          <w:szCs w:val="32"/>
        </w:rPr>
        <w:t>价值应与竞价采购交易合同约定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的</w:t>
      </w:r>
      <w:r w:rsidRPr="00057CC3">
        <w:rPr>
          <w:rFonts w:ascii="仿宋_GB2312" w:eastAsia="仿宋_GB2312" w:hAnsi="黑体" w:hint="eastAsia"/>
          <w:color w:val="000000"/>
          <w:sz w:val="32"/>
          <w:szCs w:val="32"/>
        </w:rPr>
        <w:t>食用植物油</w:t>
      </w:r>
      <w:r w:rsidRPr="00232CBB">
        <w:rPr>
          <w:rFonts w:ascii="仿宋_GB2312" w:eastAsia="仿宋_GB2312" w:hAnsi="黑体" w:hint="eastAsia"/>
          <w:color w:val="000000"/>
          <w:sz w:val="32"/>
          <w:szCs w:val="32"/>
        </w:rPr>
        <w:t>价值相符合。</w:t>
      </w:r>
      <w:r>
        <w:rPr>
          <w:rFonts w:ascii="仿宋_GB2312" w:eastAsia="仿宋_GB2312" w:hint="eastAsia"/>
          <w:sz w:val="32"/>
          <w:szCs w:val="32"/>
        </w:rPr>
        <w:t>乙方对甲方承储的食用植物油4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吨实行自</w:t>
      </w:r>
      <w:r>
        <w:rPr>
          <w:rFonts w:ascii="仿宋_GB2312" w:eastAsia="仿宋_GB2312" w:hint="eastAsia"/>
          <w:sz w:val="32"/>
          <w:szCs w:val="32"/>
        </w:rPr>
        <w:lastRenderedPageBreak/>
        <w:t>主轮换，市场运作，风险可控，实现常储常新，由此产生的盈亏由乙方自行负责。库存食用植物油任何时点实物库存不低于承储计划的9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%，</w:t>
      </w:r>
      <w:r w:rsidRPr="00D442A3">
        <w:rPr>
          <w:rFonts w:ascii="仿宋_GB2312" w:eastAsia="仿宋_GB2312" w:hint="eastAsia"/>
          <w:sz w:val="32"/>
          <w:szCs w:val="32"/>
        </w:rPr>
        <w:t>即实有库存在</w:t>
      </w:r>
      <w:r>
        <w:rPr>
          <w:rFonts w:ascii="仿宋_GB2312" w:eastAsia="仿宋_GB2312" w:hint="eastAsia"/>
          <w:sz w:val="32"/>
          <w:szCs w:val="32"/>
        </w:rPr>
        <w:t>36</w:t>
      </w:r>
      <w:r w:rsidRPr="00D442A3">
        <w:rPr>
          <w:rFonts w:ascii="仿宋_GB2312" w:eastAsia="仿宋_GB2312" w:hint="eastAsia"/>
          <w:sz w:val="32"/>
          <w:szCs w:val="32"/>
        </w:rPr>
        <w:t>吨以上。</w:t>
      </w:r>
      <w:r w:rsidRPr="00057CC3">
        <w:rPr>
          <w:rFonts w:ascii="仿宋_GB2312" w:eastAsia="仿宋_GB2312" w:hint="eastAsia"/>
          <w:sz w:val="32"/>
          <w:szCs w:val="32"/>
        </w:rPr>
        <w:t>县级储备食用植物油</w:t>
      </w:r>
      <w:r>
        <w:rPr>
          <w:rFonts w:ascii="仿宋_GB2312" w:eastAsia="仿宋_GB2312" w:hint="eastAsia"/>
          <w:sz w:val="32"/>
          <w:szCs w:val="32"/>
        </w:rPr>
        <w:t>采用小包装方式储存（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_GB2312" w:eastAsia="仿宋_GB2312" w:hint="eastAsia"/>
          <w:sz w:val="32"/>
          <w:szCs w:val="32"/>
        </w:rPr>
        <w:t>10</w:t>
      </w:r>
      <w:r w:rsidRPr="007F25E8">
        <w:rPr>
          <w:rFonts w:ascii="仿宋_GB2312" w:eastAsia="仿宋_GB2312" w:hint="eastAsia"/>
          <w:sz w:val="32"/>
          <w:szCs w:val="32"/>
        </w:rPr>
        <w:t>升/桶）。</w:t>
      </w:r>
    </w:p>
    <w:p w:rsidR="00640FBC" w:rsidRDefault="00640FBC" w:rsidP="00640FBC">
      <w:pPr>
        <w:spacing w:line="520" w:lineRule="exact"/>
        <w:ind w:firstLineChars="200" w:firstLine="640"/>
        <w:rPr>
          <w:rFonts w:ascii="黑体" w:eastAsia="黑体" w:hAnsi="黑体" w:hint="eastAsia"/>
          <w:b/>
          <w:bCs/>
          <w:sz w:val="32"/>
          <w:szCs w:val="32"/>
        </w:rPr>
      </w:pPr>
      <w:r w:rsidRPr="00A94E01">
        <w:rPr>
          <w:rFonts w:ascii="黑体" w:eastAsia="黑体" w:hAnsi="黑体" w:hint="eastAsia"/>
          <w:sz w:val="32"/>
          <w:szCs w:val="32"/>
        </w:rPr>
        <w:t>四、</w:t>
      </w:r>
      <w:r w:rsidRPr="00612386">
        <w:rPr>
          <w:rFonts w:ascii="黑体" w:eastAsia="黑体" w:hAnsi="黑体" w:hint="eastAsia"/>
          <w:b/>
          <w:bCs/>
          <w:sz w:val="32"/>
          <w:szCs w:val="32"/>
        </w:rPr>
        <w:t>质量、卫生标准</w:t>
      </w:r>
      <w:r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:rsidR="00640FBC" w:rsidRPr="00612386" w:rsidRDefault="00640FBC" w:rsidP="00640FBC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2386">
        <w:rPr>
          <w:rFonts w:ascii="仿宋_GB2312" w:eastAsia="仿宋_GB2312" w:hAnsi="黑体" w:hint="eastAsia"/>
          <w:bCs/>
          <w:sz w:val="32"/>
          <w:szCs w:val="32"/>
        </w:rPr>
        <w:t>执行《食品安全国家标准 植物油》（GB2716-2018）相关标准的规定。</w:t>
      </w:r>
    </w:p>
    <w:p w:rsidR="00640FBC" w:rsidRPr="00A94E01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五、储备食用植物油权属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本合同所述县级储备食用植物油油权和支配权属蕉岭县人民政府，县人民政府需要动用储备食用植物油时，按《蕉岭县粮食应急预案》有关程序执行，由县人民政府统一调配使用。</w:t>
      </w:r>
    </w:p>
    <w:p w:rsidR="00640FBC" w:rsidRPr="00A94E01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4E01">
        <w:rPr>
          <w:rFonts w:ascii="黑体" w:eastAsia="黑体" w:hAnsi="黑体" w:hint="eastAsia"/>
          <w:sz w:val="32"/>
          <w:szCs w:val="32"/>
        </w:rPr>
        <w:t>六、货款支付及费用补贴结算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1、甲方负责</w:t>
      </w:r>
      <w:r w:rsidRPr="001472A0">
        <w:rPr>
          <w:rFonts w:ascii="仿宋_GB2312" w:eastAsia="仿宋_GB2312" w:hint="eastAsia"/>
          <w:sz w:val="32"/>
          <w:szCs w:val="32"/>
        </w:rPr>
        <w:t>县级储备</w:t>
      </w:r>
      <w:r>
        <w:rPr>
          <w:rFonts w:ascii="仿宋_GB2312" w:eastAsia="仿宋_GB2312" w:hint="eastAsia"/>
          <w:sz w:val="32"/>
          <w:szCs w:val="32"/>
        </w:rPr>
        <w:t>食用植物油货款的贷款，贷款产生的利息由甲方承担。由甲方向农发行梅州市分行贷款6</w:t>
      </w:r>
      <w:r>
        <w:rPr>
          <w:rFonts w:ascii="仿宋_GB2312" w:eastAsia="仿宋_GB2312"/>
          <w:sz w:val="32"/>
          <w:szCs w:val="32"/>
        </w:rPr>
        <w:t>0.00</w:t>
      </w:r>
      <w:r>
        <w:rPr>
          <w:rFonts w:ascii="仿宋_GB2312" w:eastAsia="仿宋_GB2312" w:hint="eastAsia"/>
          <w:sz w:val="32"/>
          <w:szCs w:val="32"/>
        </w:rPr>
        <w:t>万元用于4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吨县级储备食用植物油的采购，合同到期后乙方全额归还</w:t>
      </w:r>
      <w:r>
        <w:rPr>
          <w:rFonts w:ascii="仿宋_GB2312" w:eastAsia="仿宋_GB2312"/>
          <w:sz w:val="32"/>
          <w:szCs w:val="32"/>
        </w:rPr>
        <w:t>60.00</w:t>
      </w:r>
      <w:r>
        <w:rPr>
          <w:rFonts w:ascii="仿宋_GB2312" w:eastAsia="仿宋_GB2312" w:hint="eastAsia"/>
          <w:sz w:val="32"/>
          <w:szCs w:val="32"/>
        </w:rPr>
        <w:t>万元货款给甲方，用于还清农发行梅州市分行贷款。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2、乙方负责4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吨</w:t>
      </w:r>
      <w:r w:rsidRPr="001472A0">
        <w:rPr>
          <w:rFonts w:ascii="仿宋_GB2312" w:eastAsia="仿宋_GB2312" w:hint="eastAsia"/>
          <w:sz w:val="32"/>
          <w:szCs w:val="32"/>
        </w:rPr>
        <w:t>县级</w:t>
      </w:r>
      <w:r>
        <w:rPr>
          <w:rFonts w:ascii="仿宋_GB2312" w:eastAsia="仿宋_GB2312" w:hint="eastAsia"/>
          <w:sz w:val="32"/>
          <w:szCs w:val="32"/>
        </w:rPr>
        <w:t>食用植物油的购进和轮换，购进验收合格后甲方付给乙方购油款6</w:t>
      </w:r>
      <w:r>
        <w:rPr>
          <w:rFonts w:ascii="仿宋_GB2312" w:eastAsia="仿宋_GB2312"/>
          <w:sz w:val="32"/>
          <w:szCs w:val="32"/>
        </w:rPr>
        <w:t>0.00</w:t>
      </w:r>
      <w:r>
        <w:rPr>
          <w:rFonts w:ascii="仿宋_GB2312" w:eastAsia="仿宋_GB2312" w:hint="eastAsia"/>
          <w:sz w:val="32"/>
          <w:szCs w:val="32"/>
        </w:rPr>
        <w:t>万元，</w:t>
      </w:r>
      <w:r w:rsidRPr="00634336">
        <w:rPr>
          <w:rFonts w:ascii="仿宋_GB2312" w:eastAsia="仿宋_GB2312" w:hint="eastAsia"/>
          <w:sz w:val="32"/>
          <w:szCs w:val="32"/>
        </w:rPr>
        <w:t>植物油</w:t>
      </w:r>
      <w:r>
        <w:rPr>
          <w:rFonts w:ascii="仿宋_GB2312" w:eastAsia="仿宋_GB2312" w:hint="eastAsia"/>
          <w:sz w:val="32"/>
          <w:szCs w:val="32"/>
        </w:rPr>
        <w:t>所有权归甲方。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3、合同期满后，乙方应无条件退回采购食用植物油款6</w:t>
      </w:r>
      <w:r>
        <w:rPr>
          <w:rFonts w:ascii="仿宋_GB2312" w:eastAsia="仿宋_GB2312"/>
          <w:sz w:val="32"/>
          <w:szCs w:val="32"/>
        </w:rPr>
        <w:t>0.00</w:t>
      </w:r>
      <w:r>
        <w:rPr>
          <w:rFonts w:ascii="仿宋_GB2312" w:eastAsia="仿宋_GB2312" w:hint="eastAsia"/>
          <w:sz w:val="32"/>
          <w:szCs w:val="32"/>
        </w:rPr>
        <w:t>万元给甲方，甲方将4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吨食用植物油所有权交回乙方，本合同自动废止。</w:t>
      </w:r>
    </w:p>
    <w:p w:rsidR="00640FBC" w:rsidRPr="00E97DB1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4、甲方对乙方给予费用补贴6万元/年。每年年终结算一次相关费用（含税，提供正式发票）。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1989">
        <w:rPr>
          <w:rFonts w:ascii="仿宋_GB2312" w:eastAsia="仿宋_GB2312" w:hint="eastAsia"/>
          <w:sz w:val="32"/>
          <w:szCs w:val="32"/>
        </w:rPr>
        <w:lastRenderedPageBreak/>
        <w:t>5、</w:t>
      </w:r>
      <w:r>
        <w:rPr>
          <w:rFonts w:ascii="仿宋_GB2312" w:eastAsia="仿宋_GB2312" w:hint="eastAsia"/>
          <w:sz w:val="32"/>
          <w:szCs w:val="32"/>
        </w:rPr>
        <w:t>储备食用植物油的轮换差价由乙方自行承担。</w:t>
      </w:r>
    </w:p>
    <w:p w:rsidR="00640FBC" w:rsidRPr="00941989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1989">
        <w:rPr>
          <w:rFonts w:ascii="黑体" w:eastAsia="黑体" w:hAnsi="黑体" w:hint="eastAsia"/>
          <w:sz w:val="32"/>
          <w:szCs w:val="32"/>
        </w:rPr>
        <w:t>七、甲方责任</w:t>
      </w:r>
    </w:p>
    <w:p w:rsidR="00640FBC" w:rsidRDefault="00640FBC" w:rsidP="00640FBC">
      <w:pPr>
        <w:spacing w:line="520" w:lineRule="exact"/>
        <w:ind w:leftChars="100" w:left="210"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1、甲方负责食用植物油的储存管理，配置专职保管人员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40FBC" w:rsidRPr="008D7F4D" w:rsidRDefault="00640FBC" w:rsidP="00640FBC">
      <w:pPr>
        <w:spacing w:line="520" w:lineRule="exact"/>
        <w:ind w:leftChars="100" w:left="210" w:firstLineChars="100" w:firstLine="32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2、协议期满双方货款及费用结算清楚后，甲方应及时退还</w:t>
      </w:r>
      <w:r w:rsidRPr="00232CBB">
        <w:rPr>
          <w:rFonts w:ascii="仿宋_GB2312" w:eastAsia="仿宋_GB2312" w:hint="eastAsia"/>
          <w:color w:val="000000"/>
          <w:sz w:val="32"/>
          <w:szCs w:val="32"/>
        </w:rPr>
        <w:t>竞价采购交易合同约定的</w:t>
      </w:r>
      <w:r w:rsidRPr="00EE5C57">
        <w:rPr>
          <w:rFonts w:ascii="仿宋_GB2312" w:eastAsia="仿宋_GB2312" w:hint="eastAsia"/>
          <w:sz w:val="32"/>
          <w:szCs w:val="32"/>
        </w:rPr>
        <w:t>风险保证金。</w:t>
      </w:r>
    </w:p>
    <w:p w:rsidR="00640FBC" w:rsidRPr="00941989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1989">
        <w:rPr>
          <w:rFonts w:ascii="黑体" w:eastAsia="黑体" w:hAnsi="黑体" w:hint="eastAsia"/>
          <w:sz w:val="32"/>
          <w:szCs w:val="32"/>
        </w:rPr>
        <w:t>八、乙方责任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1、乙方将甲方库存的食用植物油在保质有效期内</w:t>
      </w:r>
      <w:r w:rsidRPr="007F25E8">
        <w:rPr>
          <w:rFonts w:ascii="仿宋_GB2312" w:eastAsia="仿宋_GB2312" w:hint="eastAsia"/>
          <w:sz w:val="32"/>
          <w:szCs w:val="32"/>
        </w:rPr>
        <w:t>原则上每年轮换至少</w:t>
      </w:r>
      <w:r w:rsidRPr="004F1B3A">
        <w:rPr>
          <w:rFonts w:ascii="仿宋_GB2312" w:eastAsia="仿宋_GB2312" w:hint="eastAsia"/>
          <w:sz w:val="32"/>
          <w:szCs w:val="32"/>
        </w:rPr>
        <w:t>4</w:t>
      </w:r>
      <w:r w:rsidRPr="007F25E8">
        <w:rPr>
          <w:rFonts w:ascii="仿宋_GB2312" w:eastAsia="仿宋_GB2312" w:hint="eastAsia"/>
          <w:sz w:val="32"/>
          <w:szCs w:val="32"/>
        </w:rPr>
        <w:t>次以上</w:t>
      </w:r>
      <w:r>
        <w:rPr>
          <w:rFonts w:ascii="仿宋_GB2312" w:eastAsia="仿宋_GB2312" w:hint="eastAsia"/>
          <w:sz w:val="32"/>
          <w:szCs w:val="32"/>
        </w:rPr>
        <w:t>,可多次轮换，每批次轮换时先入库后出库的轮换方式。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2、在履行合同期间食用植物油如有质量问题，乙方承担全部责任（</w:t>
      </w:r>
      <w:r w:rsidRPr="00C45772">
        <w:rPr>
          <w:rFonts w:ascii="仿宋_GB2312" w:eastAsia="仿宋_GB2312" w:hint="eastAsia"/>
          <w:sz w:val="32"/>
          <w:szCs w:val="32"/>
        </w:rPr>
        <w:t>由于不可抗力</w:t>
      </w:r>
      <w:r>
        <w:rPr>
          <w:rFonts w:ascii="仿宋_GB2312" w:eastAsia="仿宋_GB2312" w:hint="eastAsia"/>
          <w:sz w:val="32"/>
          <w:szCs w:val="32"/>
        </w:rPr>
        <w:t>或者甲方</w:t>
      </w:r>
      <w:r w:rsidRPr="00C45772">
        <w:rPr>
          <w:rFonts w:ascii="仿宋_GB2312" w:eastAsia="仿宋_GB2312" w:hint="eastAsia"/>
          <w:sz w:val="32"/>
          <w:szCs w:val="32"/>
        </w:rPr>
        <w:t>原因</w:t>
      </w:r>
      <w:r>
        <w:rPr>
          <w:rFonts w:ascii="仿宋_GB2312" w:eastAsia="仿宋_GB2312" w:hint="eastAsia"/>
          <w:sz w:val="32"/>
          <w:szCs w:val="32"/>
        </w:rPr>
        <w:t>造成的除外）。</w:t>
      </w:r>
    </w:p>
    <w:p w:rsidR="00640FBC" w:rsidRPr="00941989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1989">
        <w:rPr>
          <w:rFonts w:ascii="黑体" w:eastAsia="黑体" w:hAnsi="黑体" w:hint="eastAsia"/>
          <w:sz w:val="32"/>
          <w:szCs w:val="32"/>
        </w:rPr>
        <w:t>九、委托经营期限</w:t>
      </w:r>
    </w:p>
    <w:p w:rsidR="00640FBC" w:rsidRPr="00B34BBB" w:rsidRDefault="00640FBC" w:rsidP="00640FBC">
      <w:pPr>
        <w:spacing w:line="52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本合同标的合作经营期限三</w:t>
      </w:r>
      <w:r w:rsidRPr="00B34BBB">
        <w:rPr>
          <w:rFonts w:ascii="仿宋_GB2312" w:eastAsia="仿宋_GB2312" w:hint="eastAsia"/>
          <w:color w:val="000000"/>
          <w:sz w:val="32"/>
          <w:szCs w:val="32"/>
        </w:rPr>
        <w:t>年，从20</w:t>
      </w:r>
      <w:r w:rsidRPr="00B34BBB">
        <w:rPr>
          <w:rFonts w:ascii="仿宋_GB2312" w:eastAsia="仿宋_GB2312"/>
          <w:color w:val="000000"/>
          <w:sz w:val="32"/>
          <w:szCs w:val="32"/>
        </w:rPr>
        <w:t>22</w:t>
      </w:r>
      <w:r w:rsidRPr="00B34BBB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B34BBB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B34BBB">
        <w:rPr>
          <w:rFonts w:ascii="仿宋_GB2312" w:eastAsia="仿宋_GB2312" w:hint="eastAsia"/>
          <w:color w:val="000000"/>
          <w:sz w:val="32"/>
          <w:szCs w:val="32"/>
        </w:rPr>
        <w:t>日至202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B34BBB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</w:t>
      </w:r>
      <w:r w:rsidRPr="00B34BBB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日止。合同期满后，如遇特殊情况，合同可以延期，具体期限另定。</w:t>
      </w:r>
    </w:p>
    <w:p w:rsidR="00640FBC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1989">
        <w:rPr>
          <w:rFonts w:ascii="黑体" w:eastAsia="黑体" w:hAnsi="黑体" w:hint="eastAsia"/>
          <w:sz w:val="32"/>
          <w:szCs w:val="32"/>
        </w:rPr>
        <w:t>十、违约责任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A2F21">
        <w:rPr>
          <w:rFonts w:ascii="仿宋_GB2312" w:eastAsia="仿宋_GB2312" w:hAnsi="黑体" w:hint="eastAsia"/>
          <w:sz w:val="32"/>
          <w:szCs w:val="32"/>
        </w:rPr>
        <w:t>1、</w:t>
      </w:r>
      <w:r>
        <w:rPr>
          <w:rFonts w:ascii="仿宋_GB2312" w:eastAsia="仿宋_GB2312" w:hAnsi="黑体" w:hint="eastAsia"/>
          <w:sz w:val="32"/>
          <w:szCs w:val="32"/>
        </w:rPr>
        <w:t>在甲方检查时若发现乙方购进食用植物油质量不符合国家规定的，有权要求乙方限期更换，造成的损失由乙方承担；若乙方不能限期更换，甲方有权解除合同，并追究全部损失。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2、乙方在规定的期限内未能完成轮换任务，造成库存食用植物油质量劣变，不符合国家质量卫生标准的，包括购买价款在内的全部成本由乙方承担，甲方有权解除合同。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3、乙方应保证库存食用植物油任何时点实物库存不低于承储计划的90%，即实有库存在36吨以上，若有违反，甲方有权责令乙方及时补足，乙方拒不执行，甲方有权解除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合同，一切责任由乙方承担。</w:t>
      </w:r>
    </w:p>
    <w:p w:rsidR="00640FBC" w:rsidRPr="000A2F21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A2F21">
        <w:rPr>
          <w:rFonts w:ascii="黑体" w:eastAsia="黑体" w:hAnsi="黑体" w:hint="eastAsia"/>
          <w:sz w:val="32"/>
          <w:szCs w:val="32"/>
        </w:rPr>
        <w:t>十一、争议处理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本合同项下发生的争议，由双方当事人协商解决；协商不成的，</w:t>
      </w:r>
      <w:r w:rsidRPr="00213583">
        <w:rPr>
          <w:rFonts w:ascii="仿宋_GB2312" w:eastAsia="仿宋_GB2312" w:hAnsi="黑体" w:hint="eastAsia"/>
          <w:sz w:val="32"/>
          <w:szCs w:val="32"/>
        </w:rPr>
        <w:t>提交有关部门或通过法律程序解决。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640FBC" w:rsidRPr="000A2F21" w:rsidRDefault="00640FBC" w:rsidP="00640FB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A2F21">
        <w:rPr>
          <w:rFonts w:ascii="黑体" w:eastAsia="黑体" w:hAnsi="黑体" w:hint="eastAsia"/>
          <w:sz w:val="32"/>
          <w:szCs w:val="32"/>
        </w:rPr>
        <w:t>十二、合同份数及效力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本合同自双方签订之日起生效，有效期至委托经营期限届满之日，本合同一式两份。双方各执一份，具同等效力。</w:t>
      </w:r>
    </w:p>
    <w:p w:rsidR="00640FBC" w:rsidRDefault="00640FBC" w:rsidP="00640FBC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甲方（盖章）：蕉岭县金穗粮食收储有限公司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9407AE">
        <w:rPr>
          <w:rFonts w:ascii="仿宋_GB2312" w:eastAsia="仿宋_GB2312" w:hAnsi="黑体" w:hint="eastAsia"/>
          <w:sz w:val="32"/>
          <w:szCs w:val="32"/>
        </w:rPr>
        <w:t>法人或代理人（签字）：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开户行：中国农业发展银行梅州市分行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账号：2</w:t>
      </w:r>
      <w:r>
        <w:rPr>
          <w:rFonts w:ascii="仿宋_GB2312" w:eastAsia="仿宋_GB2312" w:hAnsi="黑体"/>
          <w:sz w:val="32"/>
          <w:szCs w:val="32"/>
        </w:rPr>
        <w:t>0344149900100000002531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地址：蕉岭县蕉城镇南门路一巷1</w:t>
      </w:r>
      <w:r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号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联系电话：0</w:t>
      </w:r>
      <w:r>
        <w:rPr>
          <w:rFonts w:ascii="仿宋_GB2312" w:eastAsia="仿宋_GB2312" w:hAnsi="黑体"/>
          <w:sz w:val="32"/>
          <w:szCs w:val="32"/>
        </w:rPr>
        <w:t>753-7186968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传真电话：0</w:t>
      </w:r>
      <w:r>
        <w:rPr>
          <w:rFonts w:ascii="仿宋_GB2312" w:eastAsia="仿宋_GB2312" w:hAnsi="黑体"/>
          <w:sz w:val="32"/>
          <w:szCs w:val="32"/>
        </w:rPr>
        <w:t>753-7186863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500" w:firstLine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乙方（盖章）：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9407AE">
        <w:rPr>
          <w:rFonts w:ascii="仿宋_GB2312" w:eastAsia="仿宋_GB2312" w:hAnsi="黑体" w:hint="eastAsia"/>
          <w:sz w:val="32"/>
          <w:szCs w:val="32"/>
        </w:rPr>
        <w:t>法人或代理人（签字）：</w:t>
      </w:r>
    </w:p>
    <w:p w:rsidR="00640FBC" w:rsidRPr="00D70082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728EB">
        <w:rPr>
          <w:rFonts w:ascii="仿宋_GB2312" w:eastAsia="仿宋_GB2312" w:hAnsi="黑体" w:hint="eastAsia"/>
          <w:sz w:val="32"/>
          <w:szCs w:val="32"/>
        </w:rPr>
        <w:t>开户行</w:t>
      </w:r>
      <w:r>
        <w:rPr>
          <w:rFonts w:ascii="仿宋_GB2312" w:eastAsia="仿宋_GB2312" w:hAnsi="黑体" w:hint="eastAsia"/>
          <w:sz w:val="32"/>
          <w:szCs w:val="32"/>
        </w:rPr>
        <w:t>：</w:t>
      </w:r>
      <w:r w:rsidRPr="00D70082">
        <w:rPr>
          <w:rFonts w:ascii="仿宋_GB2312" w:eastAsia="仿宋_GB2312" w:hint="eastAsia"/>
          <w:sz w:val="32"/>
          <w:szCs w:val="32"/>
        </w:rPr>
        <w:t xml:space="preserve"> 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728EB">
        <w:rPr>
          <w:rFonts w:ascii="仿宋_GB2312" w:eastAsia="仿宋_GB2312" w:hAnsi="黑体" w:hint="eastAsia"/>
          <w:sz w:val="32"/>
          <w:szCs w:val="32"/>
        </w:rPr>
        <w:t>账号：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728EB">
        <w:rPr>
          <w:rFonts w:ascii="仿宋_GB2312" w:eastAsia="仿宋_GB2312" w:hAnsi="黑体" w:hint="eastAsia"/>
          <w:sz w:val="32"/>
          <w:szCs w:val="32"/>
        </w:rPr>
        <w:t>地址：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728EB">
        <w:rPr>
          <w:rFonts w:ascii="仿宋_GB2312" w:eastAsia="仿宋_GB2312" w:hAnsi="黑体" w:hint="eastAsia"/>
          <w:sz w:val="32"/>
          <w:szCs w:val="32"/>
        </w:rPr>
        <w:t>联系电话：</w:t>
      </w:r>
    </w:p>
    <w:p w:rsidR="00640FBC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728EB">
        <w:rPr>
          <w:rFonts w:ascii="仿宋_GB2312" w:eastAsia="仿宋_GB2312" w:hAnsi="黑体" w:hint="eastAsia"/>
          <w:sz w:val="32"/>
          <w:szCs w:val="32"/>
        </w:rPr>
        <w:t>传真电话：</w:t>
      </w:r>
    </w:p>
    <w:p w:rsidR="00640FBC" w:rsidRPr="00310630" w:rsidRDefault="00640FBC" w:rsidP="00640FBC">
      <w:pPr>
        <w:tabs>
          <w:tab w:val="left" w:pos="5090"/>
        </w:tabs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728EB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</w:t>
      </w:r>
      <w:r w:rsidRPr="00E728EB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 w:rsidRPr="00E728EB">
        <w:rPr>
          <w:rFonts w:ascii="仿宋_GB2312" w:eastAsia="仿宋_GB2312" w:hAnsi="黑体" w:hint="eastAsia"/>
          <w:sz w:val="32"/>
          <w:szCs w:val="32"/>
        </w:rPr>
        <w:t>月</w:t>
      </w:r>
      <w:r w:rsidRPr="00E728EB">
        <w:rPr>
          <w:rFonts w:ascii="仿宋_GB2312" w:eastAsia="仿宋_GB2312" w:hAnsi="黑体"/>
          <w:sz w:val="32"/>
          <w:szCs w:val="32"/>
        </w:rPr>
        <w:t xml:space="preserve">  </w:t>
      </w:r>
      <w:r w:rsidRPr="00E728EB">
        <w:rPr>
          <w:rFonts w:ascii="仿宋_GB2312" w:eastAsia="仿宋_GB2312" w:hAnsi="黑体" w:hint="eastAsia"/>
          <w:sz w:val="32"/>
          <w:szCs w:val="32"/>
        </w:rPr>
        <w:t>日</w:t>
      </w:r>
    </w:p>
    <w:p w:rsidR="00640FBC" w:rsidRPr="00640FBC" w:rsidRDefault="00640FBC"/>
    <w:sectPr w:rsidR="00640FBC" w:rsidRPr="00640FBC" w:rsidSect="0032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88C" w:rsidRDefault="0087788C" w:rsidP="00B42BE6">
      <w:r>
        <w:separator/>
      </w:r>
    </w:p>
  </w:endnote>
  <w:endnote w:type="continuationSeparator" w:id="1">
    <w:p w:rsidR="0087788C" w:rsidRDefault="0087788C" w:rsidP="00B4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88C" w:rsidRDefault="0087788C" w:rsidP="00B42BE6">
      <w:r>
        <w:separator/>
      </w:r>
    </w:p>
  </w:footnote>
  <w:footnote w:type="continuationSeparator" w:id="1">
    <w:p w:rsidR="0087788C" w:rsidRDefault="0087788C" w:rsidP="00B42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27C"/>
    <w:rsid w:val="000B0FB8"/>
    <w:rsid w:val="00167711"/>
    <w:rsid w:val="001B0E2D"/>
    <w:rsid w:val="00202776"/>
    <w:rsid w:val="00327547"/>
    <w:rsid w:val="003E1F1C"/>
    <w:rsid w:val="004F469C"/>
    <w:rsid w:val="00640FBC"/>
    <w:rsid w:val="0087788C"/>
    <w:rsid w:val="0098109E"/>
    <w:rsid w:val="009C6F41"/>
    <w:rsid w:val="00B42BE6"/>
    <w:rsid w:val="00B57AB3"/>
    <w:rsid w:val="00B94DE2"/>
    <w:rsid w:val="00BB3938"/>
    <w:rsid w:val="00C96410"/>
    <w:rsid w:val="00D0427C"/>
    <w:rsid w:val="00DB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B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39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39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B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39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39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</Words>
  <Characters>2627</Characters>
  <Application>Microsoft Office Word</Application>
  <DocSecurity>0</DocSecurity>
  <Lines>21</Lines>
  <Paragraphs>6</Paragraphs>
  <ScaleCrop>false</ScaleCrop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2022-01-21T07:43:00Z</cp:lastPrinted>
  <dcterms:created xsi:type="dcterms:W3CDTF">2022-02-17T12:12:00Z</dcterms:created>
  <dcterms:modified xsi:type="dcterms:W3CDTF">2022-02-17T12:12:00Z</dcterms:modified>
</cp:coreProperties>
</file>